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21E" w:rsidRDefault="00D5021E">
      <w:r>
        <w:t xml:space="preserve">Instituto Business </w:t>
      </w:r>
      <w:proofErr w:type="spellStart"/>
      <w:r>
        <w:t>Group</w:t>
      </w:r>
      <w:proofErr w:type="spellEnd"/>
      <w:r>
        <w:t xml:space="preserve"> – IBG</w:t>
      </w:r>
    </w:p>
    <w:p w:rsidR="00440F1E" w:rsidRDefault="00D5021E">
      <w:pPr>
        <w:rPr>
          <w:rFonts w:ascii="Arial" w:hAnsi="Arial" w:cs="Arial"/>
          <w:bCs/>
          <w:color w:val="212121"/>
        </w:rPr>
      </w:pPr>
      <w:r>
        <w:t>MBA</w:t>
      </w:r>
      <w:proofErr w:type="gramStart"/>
      <w:r>
        <w:t xml:space="preserve">  </w:t>
      </w:r>
      <w:proofErr w:type="gramEnd"/>
      <w:r>
        <w:t>em Agronegócios</w:t>
      </w:r>
      <w:r>
        <w:br/>
      </w:r>
      <w:r>
        <w:br/>
        <w:t>Aluno: Diego Francisco Silva dos santos</w:t>
      </w:r>
      <w:r>
        <w:br/>
        <w:t xml:space="preserve">Professor: </w:t>
      </w:r>
      <w:proofErr w:type="spellStart"/>
      <w:r>
        <w:t>Luciel</w:t>
      </w:r>
      <w:proofErr w:type="spellEnd"/>
      <w:r>
        <w:t xml:space="preserve"> H de Oliveira</w:t>
      </w:r>
      <w:r>
        <w:br/>
      </w:r>
      <w:r>
        <w:br/>
      </w:r>
      <w:r>
        <w:rPr>
          <w:rFonts w:ascii="Arial" w:hAnsi="Arial" w:cs="Arial"/>
          <w:b/>
          <w:bCs/>
          <w:color w:val="212121"/>
        </w:rPr>
        <w:t>Transportes e Logística em Sistemas Agroindustriais</w:t>
      </w:r>
      <w:r w:rsidR="00B851E2">
        <w:rPr>
          <w:rFonts w:ascii="Arial" w:hAnsi="Arial" w:cs="Arial"/>
          <w:b/>
          <w:bCs/>
          <w:color w:val="212121"/>
        </w:rPr>
        <w:br/>
      </w:r>
      <w:r w:rsidR="00B851E2">
        <w:rPr>
          <w:rFonts w:ascii="Arial" w:hAnsi="Arial" w:cs="Arial"/>
          <w:b/>
          <w:bCs/>
          <w:color w:val="212121"/>
        </w:rPr>
        <w:br/>
      </w:r>
      <w:r w:rsidR="00867CDC">
        <w:rPr>
          <w:rFonts w:ascii="Arial" w:hAnsi="Arial" w:cs="Arial"/>
          <w:bCs/>
          <w:color w:val="212121"/>
        </w:rPr>
        <w:br/>
      </w:r>
      <w:r w:rsidR="00867CDC" w:rsidRPr="00867CDC">
        <w:rPr>
          <w:rFonts w:ascii="Arial" w:hAnsi="Arial" w:cs="Arial"/>
          <w:bCs/>
          <w:color w:val="212121"/>
        </w:rPr>
        <w:t>Logística para Agricultura Brasileira</w:t>
      </w:r>
      <w:r w:rsidR="00867CDC">
        <w:rPr>
          <w:rFonts w:ascii="Arial" w:hAnsi="Arial" w:cs="Arial"/>
          <w:bCs/>
          <w:color w:val="212121"/>
        </w:rPr>
        <w:br/>
      </w:r>
      <w:r w:rsidR="00867CDC">
        <w:rPr>
          <w:rFonts w:ascii="Arial" w:hAnsi="Arial" w:cs="Arial"/>
          <w:bCs/>
          <w:color w:val="212121"/>
        </w:rPr>
        <w:br/>
      </w:r>
    </w:p>
    <w:p w:rsidR="00867CDC" w:rsidRPr="00781B24" w:rsidRDefault="00781B24">
      <w:pPr>
        <w:rPr>
          <w:rFonts w:ascii="Arial" w:hAnsi="Arial" w:cs="Arial"/>
        </w:rPr>
      </w:pPr>
      <w:r w:rsidRPr="00781B24">
        <w:rPr>
          <w:rFonts w:ascii="Arial" w:hAnsi="Arial" w:cs="Arial"/>
        </w:rPr>
        <w:t xml:space="preserve">Os desafios da logística global da soja em grão são muitos, principalmente se tratando de uma commodity, a qual é perecível e tem baixo valor agregado. Apesar dos </w:t>
      </w:r>
      <w:bookmarkStart w:id="0" w:name="_GoBack"/>
      <w:bookmarkEnd w:id="0"/>
      <w:r w:rsidRPr="00781B24">
        <w:rPr>
          <w:rFonts w:ascii="Arial" w:hAnsi="Arial" w:cs="Arial"/>
        </w:rPr>
        <w:t xml:space="preserve">intensos esforços governamentais feitos nos últimos anos visando à modernização do setor de </w:t>
      </w:r>
      <w:proofErr w:type="spellStart"/>
      <w:proofErr w:type="gramStart"/>
      <w:r w:rsidRPr="00781B24">
        <w:rPr>
          <w:rFonts w:ascii="Arial" w:hAnsi="Arial" w:cs="Arial"/>
        </w:rPr>
        <w:t>infra-estrutura</w:t>
      </w:r>
      <w:proofErr w:type="spellEnd"/>
      <w:proofErr w:type="gramEnd"/>
      <w:r w:rsidRPr="00781B24">
        <w:rPr>
          <w:rFonts w:ascii="Arial" w:hAnsi="Arial" w:cs="Arial"/>
        </w:rPr>
        <w:t xml:space="preserve"> logística, observa-se que ainda existem dificuldades para a implantação de serviços de logística com padrões internacionais de qualidade e de confiabilidade. A resolução dos principais problemas logísticos no país aumentará a competitividade internacional brasileira, aumentando a confiabilidade nos tempos de entrega e reduzindo os custos das ineficiências no processo de exportação. A expectativa de melhoria da logística no Brasil é grande, porque há uma demanda por melhorias fomentada pela perspectiva de expansão do setor produtivo. Planos de melhorias para a logística brasileira existem na iniciativa pública, privada e em conjunto com o desenvolvimento das </w:t>
      </w:r>
      <w:proofErr w:type="spellStart"/>
      <w:r w:rsidRPr="00781B24">
        <w:rPr>
          <w:rFonts w:ascii="Arial" w:hAnsi="Arial" w:cs="Arial"/>
        </w:rPr>
        <w:t>PPPs</w:t>
      </w:r>
      <w:proofErr w:type="spellEnd"/>
      <w:r w:rsidRPr="00781B24">
        <w:rPr>
          <w:rFonts w:ascii="Arial" w:hAnsi="Arial" w:cs="Arial"/>
        </w:rPr>
        <w:t xml:space="preserve"> (</w:t>
      </w:r>
      <w:proofErr w:type="gramStart"/>
      <w:r w:rsidRPr="00781B24">
        <w:rPr>
          <w:rFonts w:ascii="Arial" w:hAnsi="Arial" w:cs="Arial"/>
        </w:rPr>
        <w:t>Parcerias Público - Privados</w:t>
      </w:r>
      <w:proofErr w:type="gramEnd"/>
      <w:r w:rsidRPr="00781B24">
        <w:rPr>
          <w:rFonts w:ascii="Arial" w:hAnsi="Arial" w:cs="Arial"/>
        </w:rPr>
        <w:t>). Para que estes planos de melhorias tragam ganhos competitivos para a soja em grão nacional frente ao mercado internacional são necessários que os diversos setores do sistema logísticos tenham investimentos com planejamento sem que haja favorecimentos, como ocorreu no passado com o transporte rodoviário. O desenvolvimento eficiente da logística de exportação da soja forma uma base para o desenvolvimento do comércio permitindo que cada região potencialize a exploração das suas vantagens inerentes pela especialização dos seus esforços produtivos. Ter um eficiente sistema logístico permite manter a competitividade da soja brasileira no âmbito internacional.</w:t>
      </w:r>
    </w:p>
    <w:sectPr w:rsidR="00867CDC" w:rsidRPr="00781B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1E"/>
    <w:rsid w:val="00440F1E"/>
    <w:rsid w:val="00781B24"/>
    <w:rsid w:val="00867CDC"/>
    <w:rsid w:val="00B851E2"/>
    <w:rsid w:val="00C86E6F"/>
    <w:rsid w:val="00D5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Luiz</dc:creator>
  <cp:lastModifiedBy>Pedro Luiz</cp:lastModifiedBy>
  <cp:revision>2</cp:revision>
  <dcterms:created xsi:type="dcterms:W3CDTF">2017-04-29T16:36:00Z</dcterms:created>
  <dcterms:modified xsi:type="dcterms:W3CDTF">2017-04-29T17:34:00Z</dcterms:modified>
</cp:coreProperties>
</file>